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37C6">
      <w:pPr>
        <w:rPr>
          <w:rFonts w:hint="default" w:ascii="Calibri" w:hAnsi="Calibri" w:cs="Calibri"/>
          <w:b/>
          <w:sz w:val="20"/>
          <w:szCs w:val="20"/>
          <w:u w:val="thick"/>
          <w:lang w:val="en-US"/>
        </w:rPr>
      </w:pPr>
      <w:r>
        <w:rPr>
          <w:rFonts w:hint="default" w:ascii="Calibri" w:hAnsi="Calibri" w:cs="Calibri"/>
          <w:b/>
          <w:bCs w:val="0"/>
          <w:color w:val="FF0000"/>
          <w:sz w:val="20"/>
          <w:szCs w:val="20"/>
          <w:u w:val="thick"/>
          <w:lang w:val="en-US"/>
        </w:rPr>
        <w:t>Add this in Copy Conten</w:t>
      </w:r>
      <w:r>
        <w:rPr>
          <w:rFonts w:hint="default" w:ascii="Calibri" w:hAnsi="Calibri" w:cs="Calibri"/>
          <w:b/>
          <w:bCs w:val="0"/>
          <w:color w:val="FF0000"/>
          <w:sz w:val="20"/>
          <w:szCs w:val="20"/>
          <w:u w:val="thick"/>
          <w:lang w:val="en-US"/>
        </w:rPr>
        <w:t>t</w:t>
      </w:r>
    </w:p>
    <w:p w14:paraId="37D1D8C1">
      <w:pPr>
        <w:rPr>
          <w:rFonts w:hint="default" w:ascii="Calibri" w:hAnsi="Calibri" w:cs="Calibri"/>
          <w:b/>
          <w:sz w:val="32"/>
          <w:szCs w:val="32"/>
          <w:lang w:val="en-US"/>
        </w:rPr>
      </w:pPr>
      <w:r>
        <w:rPr>
          <w:rFonts w:hint="default" w:ascii="Calibri" w:hAnsi="Calibri" w:cs="Calibri"/>
          <w:b/>
          <w:sz w:val="32"/>
          <w:szCs w:val="32"/>
          <w:lang w:val="en-US"/>
        </w:rPr>
        <w:t>SERVICES CONTENT</w:t>
      </w:r>
    </w:p>
    <w:p w14:paraId="743E3F32">
      <w:pPr>
        <w:rPr>
          <w:rFonts w:hint="default" w:ascii="Times New Roman" w:hAnsi="Times New Roman" w:cs="Times New Roman"/>
          <w:b/>
          <w:bCs w:val="0"/>
          <w:color w:val="0070C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70C0"/>
          <w:sz w:val="32"/>
          <w:szCs w:val="32"/>
          <w:lang w:val="en-US"/>
        </w:rPr>
        <w:t>COPY</w:t>
      </w:r>
      <w:bookmarkStart w:id="0" w:name="_GoBack"/>
      <w:bookmarkEnd w:id="0"/>
    </w:p>
    <w:p w14:paraId="53390895">
      <w:pPr>
        <w:rPr>
          <w:rFonts w:hint="default" w:ascii="Calibri" w:hAnsi="Calibri" w:eastAsia="SimSun" w:cs="Calibri"/>
          <w:sz w:val="18"/>
          <w:szCs w:val="18"/>
        </w:rPr>
      </w:pPr>
      <w:r>
        <w:rPr>
          <w:rFonts w:hint="default" w:ascii="Calibri" w:hAnsi="Calibri" w:eastAsia="SimSun" w:cs="Calibri"/>
          <w:sz w:val="18"/>
          <w:szCs w:val="18"/>
        </w:rPr>
        <w:t>Make an impact with compelling content that turns sound ideas into workable solutions, driving engagement and sales.</w:t>
      </w:r>
    </w:p>
    <w:p w14:paraId="33084BB6">
      <w:pPr>
        <w:numPr>
          <w:numId w:val="0"/>
        </w:numPr>
        <w:spacing w:before="100" w:beforeAutospacing="1" w:after="100" w:afterAutospacing="1" w:line="240" w:lineRule="auto"/>
        <w:rPr>
          <w:rFonts w:hint="default" w:ascii="Calibri" w:hAnsi="Calibri" w:eastAsia="Times New Roman" w:cs="Calibri"/>
          <w:sz w:val="20"/>
          <w:szCs w:val="20"/>
          <w:lang w:eastAsia="en-PH"/>
        </w:rPr>
      </w:pPr>
      <w:r>
        <w:rPr>
          <w:rFonts w:hint="default" w:ascii="Calibri" w:hAnsi="Calibri" w:cs="Calibri"/>
          <w:b/>
          <w:sz w:val="20"/>
          <w:szCs w:val="20"/>
          <w:u w:val="single"/>
        </w:rPr>
        <w:t>Services Offered</w:t>
      </w:r>
      <w:r>
        <w:rPr>
          <w:rFonts w:hint="default" w:ascii="Calibri" w:hAnsi="Calibri" w:cs="Calibri"/>
          <w:sz w:val="20"/>
          <w:szCs w:val="20"/>
        </w:rPr>
        <w:t xml:space="preserve">: </w:t>
      </w:r>
      <w:r>
        <w:rPr>
          <w:rFonts w:hint="default" w:ascii="Calibri" w:hAnsi="Calibri" w:eastAsia="SimSun" w:cs="Calibri"/>
          <w:sz w:val="18"/>
          <w:szCs w:val="18"/>
        </w:rPr>
        <w:t>These services can help transform sound ideas into actionable content strategies that drive engagement and sales, ensuring a comprehensive approach to content marketing and copywriting.</w:t>
      </w:r>
    </w:p>
    <w:p w14:paraId="3A19E232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Content Creation Services</w:t>
      </w:r>
    </w:p>
    <w:p w14:paraId="030A5A8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Blog Writing</w:t>
      </w:r>
      <w:r>
        <w:rPr>
          <w:rFonts w:hint="default" w:ascii="Calibri" w:hAnsi="Calibri" w:cs="Calibri"/>
          <w:sz w:val="18"/>
          <w:szCs w:val="18"/>
        </w:rPr>
        <w:t>: Crafting engaging and informative blog posts that resonate with your target audience.</w:t>
      </w:r>
    </w:p>
    <w:p w14:paraId="6C9D06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Article Writing</w:t>
      </w:r>
      <w:r>
        <w:rPr>
          <w:rFonts w:hint="default" w:ascii="Calibri" w:hAnsi="Calibri" w:cs="Calibri"/>
          <w:sz w:val="18"/>
          <w:szCs w:val="18"/>
        </w:rPr>
        <w:t>: Producing in-depth articles that establish authority in your industry.</w:t>
      </w:r>
    </w:p>
    <w:p w14:paraId="03AE617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SEO Copywriting</w:t>
      </w:r>
      <w:r>
        <w:rPr>
          <w:rFonts w:hint="default" w:ascii="Calibri" w:hAnsi="Calibri" w:cs="Calibri"/>
          <w:sz w:val="18"/>
          <w:szCs w:val="18"/>
        </w:rPr>
        <w:t>: Creating content optimized for search engines to drive organic traffic.</w:t>
      </w:r>
    </w:p>
    <w:p w14:paraId="695D21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Social Media Content</w:t>
      </w:r>
      <w:r>
        <w:rPr>
          <w:rFonts w:hint="default" w:ascii="Calibri" w:hAnsi="Calibri" w:cs="Calibri"/>
          <w:sz w:val="18"/>
          <w:szCs w:val="18"/>
        </w:rPr>
        <w:t>: Developing shareable content for platforms like Facebook, Instagram, Twitter, and LinkedIn.</w:t>
      </w:r>
    </w:p>
    <w:p w14:paraId="70198B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Email Marketing</w:t>
      </w:r>
      <w:r>
        <w:rPr>
          <w:rFonts w:hint="default" w:ascii="Calibri" w:hAnsi="Calibri" w:cs="Calibri"/>
          <w:sz w:val="18"/>
          <w:szCs w:val="18"/>
        </w:rPr>
        <w:t>: Writing compelling email copy that increases open rates and conversions.</w:t>
      </w:r>
    </w:p>
    <w:p w14:paraId="42E0773B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Content Strategy Services</w:t>
      </w:r>
    </w:p>
    <w:p w14:paraId="6B24357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Content Planning and Strategy</w:t>
      </w:r>
      <w:r>
        <w:rPr>
          <w:rFonts w:hint="default" w:ascii="Calibri" w:hAnsi="Calibri" w:cs="Calibri"/>
          <w:sz w:val="18"/>
          <w:szCs w:val="18"/>
        </w:rPr>
        <w:t>: Developing a comprehensive content plan aligned with business goals.</w:t>
      </w:r>
    </w:p>
    <w:p w14:paraId="2034BA2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Editorial Calendar Management</w:t>
      </w:r>
      <w:r>
        <w:rPr>
          <w:rFonts w:hint="default" w:ascii="Calibri" w:hAnsi="Calibri" w:cs="Calibri"/>
          <w:sz w:val="18"/>
          <w:szCs w:val="18"/>
        </w:rPr>
        <w:t>: Organizing and scheduling content to maintain a consistent publishing schedule.</w:t>
      </w:r>
    </w:p>
    <w:p w14:paraId="028EF1C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Audience Research</w:t>
      </w:r>
      <w:r>
        <w:rPr>
          <w:rFonts w:hint="default" w:ascii="Calibri" w:hAnsi="Calibri" w:cs="Calibri"/>
          <w:sz w:val="18"/>
          <w:szCs w:val="18"/>
        </w:rPr>
        <w:t>: Identifying and understanding target audience demographics and preferences.</w:t>
      </w:r>
    </w:p>
    <w:p w14:paraId="07BFF8A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Competitor Analysis</w:t>
      </w:r>
      <w:r>
        <w:rPr>
          <w:rFonts w:hint="default" w:ascii="Calibri" w:hAnsi="Calibri" w:cs="Calibri"/>
          <w:sz w:val="18"/>
          <w:szCs w:val="18"/>
        </w:rPr>
        <w:t>: Analyzing competitors' content strategies to find gaps and opportunities.</w:t>
      </w:r>
    </w:p>
    <w:p w14:paraId="5A0DBEE9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Content Marketing Services</w:t>
      </w:r>
    </w:p>
    <w:p w14:paraId="2EA17D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Content Distribution</w:t>
      </w:r>
      <w:r>
        <w:rPr>
          <w:rFonts w:hint="default" w:ascii="Calibri" w:hAnsi="Calibri" w:cs="Calibri"/>
          <w:sz w:val="18"/>
          <w:szCs w:val="18"/>
        </w:rPr>
        <w:t>: Ensuring content reaches the right audience through various channels.</w:t>
      </w:r>
    </w:p>
    <w:p w14:paraId="3088B96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Influencer Outreach</w:t>
      </w:r>
      <w:r>
        <w:rPr>
          <w:rFonts w:hint="default" w:ascii="Calibri" w:hAnsi="Calibri" w:cs="Calibri"/>
          <w:sz w:val="18"/>
          <w:szCs w:val="18"/>
        </w:rPr>
        <w:t>: Collaborating with influencers to amplify content reach.</w:t>
      </w:r>
    </w:p>
    <w:p w14:paraId="46C42F2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Guest Blogging</w:t>
      </w:r>
      <w:r>
        <w:rPr>
          <w:rFonts w:hint="default" w:ascii="Calibri" w:hAnsi="Calibri" w:cs="Calibri"/>
          <w:sz w:val="18"/>
          <w:szCs w:val="18"/>
        </w:rPr>
        <w:t>: Writing and pitching guest posts to high-authority websites to expand audience reach.</w:t>
      </w:r>
    </w:p>
    <w:p w14:paraId="296FE7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Webinar Content</w:t>
      </w:r>
      <w:r>
        <w:rPr>
          <w:rFonts w:hint="default" w:ascii="Calibri" w:hAnsi="Calibri" w:cs="Calibri"/>
          <w:sz w:val="18"/>
          <w:szCs w:val="18"/>
        </w:rPr>
        <w:t>: Creating engaging scripts and presentations for webinars.</w:t>
      </w:r>
    </w:p>
    <w:p w14:paraId="2947EF4F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Multimedia Content Services</w:t>
      </w:r>
    </w:p>
    <w:p w14:paraId="4356EF7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Video Scriptwriting</w:t>
      </w:r>
      <w:r>
        <w:rPr>
          <w:rFonts w:hint="default" w:ascii="Calibri" w:hAnsi="Calibri" w:cs="Calibri"/>
          <w:sz w:val="18"/>
          <w:szCs w:val="18"/>
        </w:rPr>
        <w:t>: Crafting scripts for promotional, explainer, and testimonial videos.</w:t>
      </w:r>
    </w:p>
    <w:p w14:paraId="3F47235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Podcast Scripting and Production</w:t>
      </w:r>
      <w:r>
        <w:rPr>
          <w:rFonts w:hint="default" w:ascii="Calibri" w:hAnsi="Calibri" w:cs="Calibri"/>
          <w:sz w:val="18"/>
          <w:szCs w:val="18"/>
        </w:rPr>
        <w:t>: Developing scripts and producing engaging podcast episodes.</w:t>
      </w:r>
    </w:p>
    <w:p w14:paraId="069167D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Infographic Design and Content</w:t>
      </w:r>
      <w:r>
        <w:rPr>
          <w:rFonts w:hint="default" w:ascii="Calibri" w:hAnsi="Calibri" w:cs="Calibri"/>
          <w:sz w:val="18"/>
          <w:szCs w:val="18"/>
        </w:rPr>
        <w:t>: Creating visually appealing infographics to present data and ideas effectively.</w:t>
      </w:r>
    </w:p>
    <w:p w14:paraId="72DB953B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Content Optimization Services</w:t>
      </w:r>
    </w:p>
    <w:p w14:paraId="0B17897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800" w:leftChars="0" w:hanging="360" w:firstLineChars="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Content Audits</w:t>
      </w:r>
      <w:r>
        <w:rPr>
          <w:rFonts w:hint="default" w:ascii="Calibri" w:hAnsi="Calibri" w:cs="Calibri"/>
          <w:sz w:val="18"/>
          <w:szCs w:val="18"/>
        </w:rPr>
        <w:t>: Reviewing existing content to identify improvement areas and opportunities.</w:t>
      </w:r>
    </w:p>
    <w:p w14:paraId="477A28E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800" w:leftChars="0" w:hanging="360" w:firstLineChars="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A/B Testing</w:t>
      </w:r>
      <w:r>
        <w:rPr>
          <w:rFonts w:hint="default" w:ascii="Calibri" w:hAnsi="Calibri" w:cs="Calibri"/>
          <w:sz w:val="18"/>
          <w:szCs w:val="18"/>
        </w:rPr>
        <w:t>: Conducting tests to determine the most effective content formats and headlines.</w:t>
      </w:r>
    </w:p>
    <w:p w14:paraId="384D986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800" w:leftChars="0" w:hanging="360" w:firstLineChars="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Conversion Rate Optimization (CRO)</w:t>
      </w:r>
      <w:r>
        <w:rPr>
          <w:rFonts w:hint="default" w:ascii="Calibri" w:hAnsi="Calibri" w:cs="Calibri"/>
          <w:sz w:val="18"/>
          <w:szCs w:val="18"/>
        </w:rPr>
        <w:t>: Optimizing content to increase the conversion rate.</w:t>
      </w:r>
    </w:p>
    <w:p w14:paraId="10D7CE06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Copywriting Services</w:t>
      </w:r>
    </w:p>
    <w:p w14:paraId="0B33A19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Sales Copy</w:t>
      </w:r>
      <w:r>
        <w:rPr>
          <w:rFonts w:hint="default" w:ascii="Calibri" w:hAnsi="Calibri" w:cs="Calibri"/>
          <w:sz w:val="18"/>
          <w:szCs w:val="18"/>
        </w:rPr>
        <w:t>: Writing persuasive copy for product pages, landing pages, and ads.</w:t>
      </w:r>
    </w:p>
    <w:p w14:paraId="5E67D76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Product Descriptions</w:t>
      </w:r>
      <w:r>
        <w:rPr>
          <w:rFonts w:hint="default" w:ascii="Calibri" w:hAnsi="Calibri" w:cs="Calibri"/>
          <w:sz w:val="18"/>
          <w:szCs w:val="18"/>
        </w:rPr>
        <w:t>: Crafting detailed and appealing product descriptions that drive sales.</w:t>
      </w:r>
    </w:p>
    <w:p w14:paraId="5F94722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Press Releases</w:t>
      </w:r>
      <w:r>
        <w:rPr>
          <w:rFonts w:hint="default" w:ascii="Calibri" w:hAnsi="Calibri" w:cs="Calibri"/>
          <w:sz w:val="18"/>
          <w:szCs w:val="18"/>
        </w:rPr>
        <w:t>: Writing professional press releases to announce new products or company news.</w:t>
      </w:r>
    </w:p>
    <w:p w14:paraId="78BA27E6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Technical Writing Services</w:t>
      </w:r>
    </w:p>
    <w:p w14:paraId="2BA7344A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User Manuals and Guides</w:t>
      </w:r>
      <w:r>
        <w:rPr>
          <w:rFonts w:hint="default" w:ascii="Calibri" w:hAnsi="Calibri" w:cs="Calibri"/>
          <w:sz w:val="18"/>
          <w:szCs w:val="18"/>
        </w:rPr>
        <w:t>: Creating comprehensive and easy-to-understand user manuals and guides.</w:t>
      </w:r>
    </w:p>
    <w:p w14:paraId="5D477F3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Whitepapers and E-books</w:t>
      </w:r>
      <w:r>
        <w:rPr>
          <w:rFonts w:hint="default" w:ascii="Calibri" w:hAnsi="Calibri" w:cs="Calibri"/>
          <w:sz w:val="18"/>
          <w:szCs w:val="18"/>
        </w:rPr>
        <w:t>: Producing detailed whitepapers and e-books to showcase expertise and generate leads.</w:t>
      </w:r>
    </w:p>
    <w:p w14:paraId="2D3060F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Case Studies</w:t>
      </w:r>
      <w:r>
        <w:rPr>
          <w:rFonts w:hint="default" w:ascii="Calibri" w:hAnsi="Calibri" w:cs="Calibri"/>
          <w:sz w:val="18"/>
          <w:szCs w:val="18"/>
        </w:rPr>
        <w:t>: Writing detailed case studies to highlight success stories and build trust.</w:t>
      </w:r>
    </w:p>
    <w:p w14:paraId="137572E6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Brand Voice and Messaging Services</w:t>
      </w:r>
    </w:p>
    <w:p w14:paraId="11AD12E5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Brand Messaging Development</w:t>
      </w:r>
      <w:r>
        <w:rPr>
          <w:rFonts w:hint="default" w:ascii="Calibri" w:hAnsi="Calibri" w:cs="Calibri"/>
          <w:sz w:val="18"/>
          <w:szCs w:val="18"/>
        </w:rPr>
        <w:t>: Establishing a consistent and impactful brand voice.</w:t>
      </w:r>
    </w:p>
    <w:p w14:paraId="71FB0FD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Tagline and Slogan Creation</w:t>
      </w:r>
      <w:r>
        <w:rPr>
          <w:rFonts w:hint="default" w:ascii="Calibri" w:hAnsi="Calibri" w:cs="Calibri"/>
          <w:sz w:val="18"/>
          <w:szCs w:val="18"/>
        </w:rPr>
        <w:t>: Crafting memorable and meaningful taglines and slogans.</w:t>
      </w:r>
    </w:p>
    <w:p w14:paraId="5A1897E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sz w:val="18"/>
          <w:szCs w:val="18"/>
        </w:rPr>
      </w:pPr>
      <w:r>
        <w:rPr>
          <w:rStyle w:val="5"/>
          <w:rFonts w:hint="default" w:ascii="Calibri" w:hAnsi="Calibri" w:cs="Calibri"/>
          <w:sz w:val="18"/>
          <w:szCs w:val="18"/>
        </w:rPr>
        <w:t>Mission and Vision Statements</w:t>
      </w:r>
      <w:r>
        <w:rPr>
          <w:rFonts w:hint="default" w:ascii="Calibri" w:hAnsi="Calibri" w:cs="Calibri"/>
          <w:sz w:val="18"/>
          <w:szCs w:val="18"/>
        </w:rPr>
        <w:t>: Developing clear and inspiring mission and vision statements.</w:t>
      </w:r>
    </w:p>
    <w:p w14:paraId="1EE456A2">
      <w:pPr>
        <w:numPr>
          <w:numId w:val="0"/>
        </w:numPr>
        <w:spacing w:before="100" w:beforeAutospacing="1" w:after="100" w:afterAutospacing="1" w:line="240" w:lineRule="auto"/>
        <w:ind w:left="360" w:leftChars="0"/>
        <w:rPr>
          <w:rFonts w:hint="default" w:ascii="Calibri" w:hAnsi="Calibri" w:eastAsia="Times New Roman" w:cs="Calibri"/>
          <w:strike/>
          <w:dstrike w:val="0"/>
          <w:color w:val="auto"/>
          <w:sz w:val="18"/>
          <w:szCs w:val="18"/>
          <w:u w:val="thick"/>
          <w:lang w:val="en-US" w:eastAsia="en-PH"/>
        </w:rPr>
      </w:pPr>
      <w:r>
        <w:rPr>
          <w:rFonts w:hint="default" w:ascii="Calibri" w:hAnsi="Calibri" w:eastAsia="Times New Roman" w:cs="Calibri"/>
          <w:strike/>
          <w:dstrike w:val="0"/>
          <w:color w:val="auto"/>
          <w:sz w:val="18"/>
          <w:szCs w:val="18"/>
          <w:u w:val="thick"/>
          <w:lang w:val="en-US" w:eastAsia="en-PH"/>
        </w:rPr>
        <w:t>________________________________________________________________________________________</w:t>
      </w:r>
    </w:p>
    <w:p w14:paraId="2DBC3E2D">
      <w:pPr>
        <w:rPr>
          <w:rFonts w:hint="default"/>
          <w:lang w:val="en-US"/>
        </w:rPr>
      </w:pPr>
    </w:p>
    <w:p w14:paraId="097C6A61">
      <w:pPr>
        <w:rPr>
          <w:rFonts w:hint="default"/>
          <w:b/>
          <w:bCs/>
          <w:color w:val="FF0000"/>
          <w:u w:val="thick"/>
          <w:lang w:val="en-US"/>
        </w:rPr>
      </w:pPr>
      <w:r>
        <w:rPr>
          <w:rFonts w:hint="default"/>
          <w:b/>
          <w:bCs/>
          <w:color w:val="FF0000"/>
          <w:u w:val="thick"/>
          <w:lang w:val="en-US"/>
        </w:rPr>
        <w:t>Take this out under “our services” section</w:t>
      </w:r>
    </w:p>
    <w:p w14:paraId="12FF9667">
      <w:r>
        <w:drawing>
          <wp:inline distT="0" distB="0" distL="114300" distR="114300">
            <wp:extent cx="5271135" cy="715645"/>
            <wp:effectExtent l="0" t="0" r="571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0BC1"/>
    <w:p w14:paraId="5AA19065">
      <w:pPr>
        <w:rPr>
          <w:rFonts w:hint="default"/>
          <w:b/>
          <w:bCs/>
          <w:color w:val="FF0000"/>
          <w:u w:val="thick"/>
          <w:lang w:val="en-US"/>
        </w:rPr>
      </w:pPr>
      <w:r>
        <w:rPr>
          <w:rFonts w:hint="default"/>
          <w:b/>
          <w:bCs/>
          <w:color w:val="FF0000"/>
          <w:u w:val="thick"/>
          <w:lang w:val="en-US"/>
        </w:rPr>
        <w:t>Change this to “The Team”</w:t>
      </w:r>
    </w:p>
    <w:p w14:paraId="7DF21443">
      <w:r>
        <w:drawing>
          <wp:inline distT="0" distB="0" distL="114300" distR="114300">
            <wp:extent cx="3981450" cy="1076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31C2">
      <w:pPr>
        <w:rPr>
          <w:rFonts w:hint="default"/>
          <w:b/>
          <w:bCs/>
          <w:color w:val="FF0000"/>
          <w:u w:val="thick"/>
          <w:lang w:val="en-US"/>
        </w:rPr>
      </w:pPr>
      <w:r>
        <w:rPr>
          <w:rFonts w:hint="default"/>
          <w:b/>
          <w:bCs/>
          <w:color w:val="FF0000"/>
          <w:u w:val="thick"/>
          <w:lang w:val="en-US"/>
        </w:rPr>
        <w:t>Remove this under “Testimonial” retain William Lee</w:t>
      </w:r>
    </w:p>
    <w:p w14:paraId="5F2FD3CA">
      <w:r>
        <w:drawing>
          <wp:inline distT="0" distB="0" distL="114300" distR="114300">
            <wp:extent cx="5273040" cy="2104390"/>
            <wp:effectExtent l="0" t="0" r="381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A38A8"/>
    <w:p w14:paraId="4EB6414B">
      <w:pPr>
        <w:rPr>
          <w:rFonts w:hint="default"/>
          <w:b/>
          <w:bCs/>
          <w:color w:val="FF0000"/>
          <w:u w:val="thick"/>
          <w:lang w:val="en-US"/>
        </w:rPr>
      </w:pPr>
    </w:p>
    <w:p w14:paraId="24E86281">
      <w:pPr>
        <w:rPr>
          <w:rFonts w:hint="default"/>
          <w:b/>
          <w:bCs/>
          <w:color w:val="FF0000"/>
          <w:u w:val="thick"/>
          <w:lang w:val="en-US"/>
        </w:rPr>
      </w:pPr>
    </w:p>
    <w:p w14:paraId="1A5051A1">
      <w:pPr>
        <w:rPr>
          <w:rFonts w:hint="default"/>
          <w:b/>
          <w:bCs/>
          <w:color w:val="FF0000"/>
          <w:u w:val="thick"/>
          <w:lang w:val="en-US"/>
        </w:rPr>
      </w:pPr>
    </w:p>
    <w:p w14:paraId="3A6FD887">
      <w:pPr>
        <w:rPr>
          <w:rFonts w:hint="default"/>
          <w:b/>
          <w:bCs/>
          <w:color w:val="FF0000"/>
          <w:u w:val="thick"/>
          <w:lang w:val="en-US"/>
        </w:rPr>
      </w:pPr>
      <w:r>
        <w:rPr>
          <w:rFonts w:hint="default"/>
          <w:b/>
          <w:bCs/>
          <w:color w:val="FF0000"/>
          <w:u w:val="thick"/>
          <w:lang w:val="en-US"/>
        </w:rPr>
        <w:t>Maybe in the Hiring section, you can remove everything and add something like below.</w:t>
      </w:r>
    </w:p>
    <w:p w14:paraId="636116E9">
      <w:pPr>
        <w:rPr>
          <w:rFonts w:hint="default"/>
          <w:b/>
          <w:bCs/>
          <w:color w:val="FF0000"/>
          <w:u w:val="thick"/>
          <w:lang w:val="en-US"/>
        </w:rPr>
      </w:pPr>
      <w:r>
        <w:drawing>
          <wp:inline distT="0" distB="0" distL="114300" distR="114300">
            <wp:extent cx="5267325" cy="2905760"/>
            <wp:effectExtent l="0" t="0" r="952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057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293294">
      <w:pPr>
        <w:rPr>
          <w:rFonts w:hint="default"/>
          <w:lang w:val="en-US"/>
        </w:rPr>
      </w:pPr>
    </w:p>
    <w:p w14:paraId="3DE28150"/>
    <w:p w14:paraId="47F8142A"/>
    <w:p w14:paraId="22DE179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B51A2"/>
    <w:multiLevelType w:val="multilevel"/>
    <w:tmpl w:val="80DB51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651F9BB"/>
    <w:multiLevelType w:val="multilevel"/>
    <w:tmpl w:val="8651F9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390B5C1"/>
    <w:multiLevelType w:val="multilevel"/>
    <w:tmpl w:val="F390B5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287B10E"/>
    <w:multiLevelType w:val="multilevel"/>
    <w:tmpl w:val="1287B1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15FA94C"/>
    <w:multiLevelType w:val="multilevel"/>
    <w:tmpl w:val="515FA9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3683621"/>
    <w:multiLevelType w:val="multilevel"/>
    <w:tmpl w:val="636836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80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36BF624"/>
    <w:multiLevelType w:val="multilevel"/>
    <w:tmpl w:val="736BF6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75BF3DD9"/>
    <w:multiLevelType w:val="multilevel"/>
    <w:tmpl w:val="75BF3D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Calibri" w:hAnsi="Calibri" w:cs="Calibri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2F38"/>
    <w:rsid w:val="35B62F38"/>
    <w:rsid w:val="53F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2024-07-05T07:23:00Z</dcterms:created>
  <dc:creator>Claire Cecilio</dc:creator>
  <cp:lastModifiedBy>Claire Cecilio</cp:lastModifiedBy>
  <dcterms:modified xsi:type="dcterms:W3CDTF">2024-07-05T07:54:14Z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7E6E11110516425FA6A5A729CAEAD2A9_11</vt:lpwstr>
  </property>
</Properties>
</file>